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EA" w:rsidRPr="00EB1E51" w:rsidRDefault="00EB1E51" w:rsidP="00EB1E51">
      <w:pPr>
        <w:jc w:val="center"/>
        <w:rPr>
          <w:b/>
          <w:sz w:val="32"/>
          <w:szCs w:val="32"/>
        </w:rPr>
      </w:pPr>
      <w:r w:rsidRPr="00EB1E51">
        <w:rPr>
          <w:b/>
          <w:sz w:val="32"/>
          <w:szCs w:val="32"/>
        </w:rPr>
        <w:t>Pattern: Cross 1</w:t>
      </w:r>
    </w:p>
    <w:p w:rsidR="00EB1E51" w:rsidRPr="00EB1E51" w:rsidRDefault="00EB1E51" w:rsidP="00EB1E51">
      <w:pPr>
        <w:jc w:val="center"/>
        <w:rPr>
          <w:b/>
          <w:sz w:val="32"/>
          <w:szCs w:val="32"/>
        </w:rPr>
      </w:pPr>
      <w:r w:rsidRPr="00EB1E51">
        <w:rPr>
          <w:b/>
          <w:sz w:val="32"/>
          <w:szCs w:val="32"/>
        </w:rPr>
        <w:t>Difficulty: Easy</w:t>
      </w:r>
    </w:p>
    <w:p w:rsidR="00EB1E51" w:rsidRDefault="00EB1E51" w:rsidP="00EB1E51">
      <w:r>
        <w:rPr>
          <w:noProof/>
        </w:rPr>
        <w:drawing>
          <wp:inline distT="0" distB="0" distL="0" distR="0">
            <wp:extent cx="5501989" cy="7120255"/>
            <wp:effectExtent l="19050" t="0" r="3461" b="0"/>
            <wp:docPr id="1" name="Picture 0" descr="Cros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2.jpg"/>
                    <pic:cNvPicPr/>
                  </pic:nvPicPr>
                  <pic:blipFill>
                    <a:blip r:embed="rId5"/>
                    <a:stretch>
                      <a:fillRect/>
                    </a:stretch>
                  </pic:blipFill>
                  <pic:spPr>
                    <a:xfrm>
                      <a:off x="0" y="0"/>
                      <a:ext cx="5501989" cy="7120255"/>
                    </a:xfrm>
                    <a:prstGeom prst="rect">
                      <a:avLst/>
                    </a:prstGeom>
                  </pic:spPr>
                </pic:pic>
              </a:graphicData>
            </a:graphic>
          </wp:inline>
        </w:drawing>
      </w:r>
    </w:p>
    <w:p w:rsidR="00282987" w:rsidRDefault="00282987">
      <w:r>
        <w:rPr>
          <w:noProof/>
        </w:rPr>
        <w:lastRenderedPageBreak/>
        <w:drawing>
          <wp:inline distT="0" distB="0" distL="0" distR="0">
            <wp:extent cx="5943600" cy="7691755"/>
            <wp:effectExtent l="19050" t="0" r="0" b="0"/>
            <wp:docPr id="3" name="Picture 2" descr="Cros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3.jpg"/>
                    <pic:cNvPicPr/>
                  </pic:nvPicPr>
                  <pic:blipFill>
                    <a:blip r:embed="rId6"/>
                    <a:stretch>
                      <a:fillRect/>
                    </a:stretch>
                  </pic:blipFill>
                  <pic:spPr>
                    <a:xfrm>
                      <a:off x="0" y="0"/>
                      <a:ext cx="5943600" cy="7691755"/>
                    </a:xfrm>
                    <a:prstGeom prst="rect">
                      <a:avLst/>
                    </a:prstGeom>
                  </pic:spPr>
                </pic:pic>
              </a:graphicData>
            </a:graphic>
          </wp:inline>
        </w:drawing>
      </w:r>
      <w:r>
        <w:br w:type="page"/>
      </w:r>
    </w:p>
    <w:p w:rsidR="00C81CEC" w:rsidRDefault="00C81CEC" w:rsidP="00EB1E51">
      <w:r>
        <w:lastRenderedPageBreak/>
        <w:t>Materials and Notes</w:t>
      </w:r>
    </w:p>
    <w:p w:rsidR="00EB1E51" w:rsidRDefault="00EB1E51" w:rsidP="00EB1E51">
      <w:r>
        <w:t>15 one-inch strips of various colors measuring 12 inches in length</w:t>
      </w:r>
    </w:p>
    <w:p w:rsidR="00EB1E51" w:rsidRDefault="00EB1E51" w:rsidP="00EB1E51">
      <w:r>
        <w:t>2 rectangles measuring 5.5” x 10”</w:t>
      </w:r>
    </w:p>
    <w:p w:rsidR="00EB1E51" w:rsidRDefault="00EB1E51" w:rsidP="00EB1E51">
      <w:r>
        <w:t>2 squares measuring 5.5” in width and height.</w:t>
      </w:r>
    </w:p>
    <w:p w:rsidR="00EB1E51" w:rsidRDefault="00EB1E51" w:rsidP="00EB1E51">
      <w:r>
        <w:t>4 sections for the border measuring 4”x 23”</w:t>
      </w:r>
    </w:p>
    <w:p w:rsidR="00EB1E51" w:rsidRDefault="00EB1E51" w:rsidP="00EB1E51">
      <w:r>
        <w:t>3 tabs 6” long – use 2” ribbon and affix to the front and the back with buttons directly sewn on</w:t>
      </w:r>
    </w:p>
    <w:p w:rsidR="00EB1E51" w:rsidRDefault="00EB1E51" w:rsidP="00EB1E51">
      <w:r>
        <w:t>1 section of high loft batting measuring at least 25”x 20”</w:t>
      </w:r>
    </w:p>
    <w:p w:rsidR="00EB1E51" w:rsidRDefault="00EB1E51" w:rsidP="00EB1E51">
      <w:r>
        <w:t>1 section of backing measuring at least 25” x 20”</w:t>
      </w:r>
    </w:p>
    <w:p w:rsidR="00EB1E51" w:rsidRDefault="00282987" w:rsidP="00EB1E51">
      <w:r>
        <w:t xml:space="preserve">1 section of a tree branch measuring 32” long.  </w:t>
      </w:r>
      <w:r w:rsidR="0061002D">
        <w:t>After harvesting, rub linseed oil into the wood to seal it from insects. Drill two holes 6” in on either side. Use twine or ribbon to thread through the hole and tie off in a loop to form a hanging hook</w:t>
      </w:r>
      <w:r w:rsidR="00C81CEC">
        <w:t>.</w:t>
      </w:r>
    </w:p>
    <w:p w:rsidR="00C81CEC" w:rsidRDefault="00C81CEC" w:rsidP="00EB1E51">
      <w:r>
        <w:t>Assembly:</w:t>
      </w:r>
    </w:p>
    <w:p w:rsidR="00C81CEC" w:rsidRDefault="00C81CEC" w:rsidP="00CF728E">
      <w:r>
        <w:t xml:space="preserve">Using </w:t>
      </w:r>
      <w:r w:rsidR="005C6C51">
        <w:t>the one-</w:t>
      </w:r>
      <w:r>
        <w:t>inch strips, form French braid</w:t>
      </w:r>
      <w:r w:rsidR="00282987">
        <w:t>s</w:t>
      </w:r>
      <w:r>
        <w:t xml:space="preserve"> at least three layers deep along the two sides of the rectangles and the squares. </w:t>
      </w:r>
      <w:r w:rsidR="005C6C51">
        <w:t xml:space="preserve">(See diagram below.) </w:t>
      </w:r>
      <w:r>
        <w:t>Carefully press the seams to one side.</w:t>
      </w:r>
    </w:p>
    <w:p w:rsidR="005C6C51" w:rsidRDefault="005C6C51" w:rsidP="00CF728E">
      <w:r>
        <w:rPr>
          <w:noProof/>
        </w:rPr>
        <w:drawing>
          <wp:inline distT="0" distB="0" distL="0" distR="0">
            <wp:extent cx="2369982" cy="3067050"/>
            <wp:effectExtent l="19050" t="0" r="0" b="0"/>
            <wp:docPr id="2" name="Picture 1" descr="Cros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4.jpg"/>
                    <pic:cNvPicPr/>
                  </pic:nvPicPr>
                  <pic:blipFill>
                    <a:blip r:embed="rId7"/>
                    <a:stretch>
                      <a:fillRect/>
                    </a:stretch>
                  </pic:blipFill>
                  <pic:spPr>
                    <a:xfrm>
                      <a:off x="0" y="0"/>
                      <a:ext cx="2369982" cy="3067050"/>
                    </a:xfrm>
                    <a:prstGeom prst="rect">
                      <a:avLst/>
                    </a:prstGeom>
                  </pic:spPr>
                </pic:pic>
              </a:graphicData>
            </a:graphic>
          </wp:inline>
        </w:drawing>
      </w:r>
    </w:p>
    <w:p w:rsidR="00C81CEC" w:rsidRPr="00CF728E" w:rsidRDefault="00C81CEC" w:rsidP="00CF728E">
      <w:pPr>
        <w:spacing w:before="100" w:beforeAutospacing="1" w:after="0" w:afterAutospacing="1" w:line="240" w:lineRule="auto"/>
        <w:outlineLvl w:val="2"/>
        <w:rPr>
          <w:rFonts w:ascii="Times New Roman" w:eastAsia="Times New Roman" w:hAnsi="Times New Roman" w:cs="Times New Roman"/>
          <w:sz w:val="24"/>
          <w:szCs w:val="24"/>
        </w:rPr>
      </w:pPr>
      <w:r>
        <w:t xml:space="preserve">Join the sides first to form the left and right sections of the cross. Press the seams in one direction. Form the whole cross by a single straight seam through the French braid from bottom to top. Press seams to one side. </w:t>
      </w:r>
    </w:p>
    <w:p w:rsidR="00C81CEC" w:rsidRPr="00C81CEC" w:rsidRDefault="00C81CEC" w:rsidP="00CF728E">
      <w:pPr>
        <w:pStyle w:val="ListParagraph"/>
        <w:spacing w:before="100" w:beforeAutospacing="1" w:after="0" w:afterAutospacing="1" w:line="240" w:lineRule="auto"/>
        <w:ind w:left="1440"/>
        <w:outlineLvl w:val="2"/>
        <w:rPr>
          <w:rFonts w:ascii="Times New Roman" w:eastAsia="Times New Roman" w:hAnsi="Times New Roman" w:cs="Times New Roman"/>
          <w:sz w:val="24"/>
          <w:szCs w:val="24"/>
        </w:rPr>
      </w:pPr>
      <w:hyperlink r:id="rId8" w:history="1">
        <w:r w:rsidRPr="00C81CEC">
          <w:rPr>
            <w:rFonts w:ascii="Times New Roman" w:eastAsia="Times New Roman" w:hAnsi="Times New Roman" w:cs="Times New Roman"/>
            <w:b/>
            <w:bCs/>
            <w:color w:val="0000FF"/>
            <w:sz w:val="27"/>
            <w:szCs w:val="27"/>
            <w:u w:val="single"/>
          </w:rPr>
          <w:t>How to Make a French Braid Quilt: Two Ways - Craftsy</w:t>
        </w:r>
      </w:hyperlink>
      <w:r w:rsidRPr="00C81CEC">
        <w:rPr>
          <w:rFonts w:ascii="Times New Roman" w:eastAsia="Times New Roman" w:hAnsi="Times New Roman" w:cs="Times New Roman"/>
          <w:b/>
          <w:bCs/>
          <w:sz w:val="27"/>
          <w:szCs w:val="27"/>
        </w:rPr>
        <w:t xml:space="preserve"> </w:t>
      </w:r>
      <w:r w:rsidRPr="00C81CEC">
        <w:rPr>
          <w:rFonts w:ascii="Times New Roman" w:eastAsia="Times New Roman" w:hAnsi="Times New Roman" w:cs="Times New Roman"/>
          <w:i/>
          <w:iCs/>
          <w:sz w:val="24"/>
          <w:szCs w:val="24"/>
        </w:rPr>
        <w:t>www.craftsy.com › Blog Home › Quilting Blog</w:t>
      </w:r>
    </w:p>
    <w:p w:rsidR="00C81CEC" w:rsidRPr="00C81CEC" w:rsidRDefault="00C81CEC" w:rsidP="00CF728E">
      <w:pPr>
        <w:pStyle w:val="ListParagraph"/>
        <w:ind w:left="1440"/>
      </w:pPr>
      <w:r w:rsidRPr="00C81CEC">
        <w:rPr>
          <w:rFonts w:ascii="Times New Roman" w:eastAsia="Times New Roman" w:hAnsi="Times New Roman" w:cs="Times New Roman"/>
          <w:sz w:val="24"/>
          <w:szCs w:val="24"/>
        </w:rPr>
        <w:t xml:space="preserve">Dec 21, 2014 - Blog Home » </w:t>
      </w:r>
      <w:r w:rsidRPr="00C81CEC">
        <w:rPr>
          <w:rFonts w:ascii="Times New Roman" w:eastAsia="Times New Roman" w:hAnsi="Times New Roman" w:cs="Times New Roman"/>
          <w:i/>
          <w:iCs/>
          <w:sz w:val="24"/>
          <w:szCs w:val="24"/>
        </w:rPr>
        <w:t>Quilting</w:t>
      </w:r>
      <w:r w:rsidRPr="00C81CEC">
        <w:rPr>
          <w:rFonts w:ascii="Times New Roman" w:eastAsia="Times New Roman" w:hAnsi="Times New Roman" w:cs="Times New Roman"/>
          <w:sz w:val="24"/>
          <w:szCs w:val="24"/>
        </w:rPr>
        <w:t xml:space="preserve"> Blog » How to Make a </w:t>
      </w:r>
      <w:r w:rsidRPr="00C81CEC">
        <w:rPr>
          <w:rFonts w:ascii="Times New Roman" w:eastAsia="Times New Roman" w:hAnsi="Times New Roman" w:cs="Times New Roman"/>
          <w:i/>
          <w:iCs/>
          <w:sz w:val="24"/>
          <w:szCs w:val="24"/>
        </w:rPr>
        <w:t>French Braid Quilt</w:t>
      </w:r>
      <w:r w:rsidRPr="00C81CEC">
        <w:rPr>
          <w:rFonts w:ascii="Times New Roman" w:eastAsia="Times New Roman" w:hAnsi="Times New Roman" w:cs="Times New Roman"/>
          <w:sz w:val="24"/>
          <w:szCs w:val="24"/>
        </w:rPr>
        <w:t xml:space="preserve">: Two Ways! ... Have you ever sewn a </w:t>
      </w:r>
      <w:r w:rsidRPr="00C81CEC">
        <w:rPr>
          <w:rFonts w:ascii="Times New Roman" w:eastAsia="Times New Roman" w:hAnsi="Times New Roman" w:cs="Times New Roman"/>
          <w:i/>
          <w:iCs/>
          <w:sz w:val="24"/>
          <w:szCs w:val="24"/>
        </w:rPr>
        <w:t>French braid quilt</w:t>
      </w:r>
      <w:r w:rsidRPr="00C81CEC">
        <w:rPr>
          <w:rFonts w:ascii="Times New Roman" w:eastAsia="Times New Roman" w:hAnsi="Times New Roman" w:cs="Times New Roman"/>
          <w:sz w:val="24"/>
          <w:szCs w:val="24"/>
        </w:rPr>
        <w:t xml:space="preserve"> or </w:t>
      </w:r>
      <w:r w:rsidRPr="00C81CEC">
        <w:rPr>
          <w:rFonts w:ascii="Times New Roman" w:eastAsia="Times New Roman" w:hAnsi="Times New Roman" w:cs="Times New Roman"/>
          <w:i/>
          <w:iCs/>
          <w:sz w:val="24"/>
          <w:szCs w:val="24"/>
        </w:rPr>
        <w:t>quilt</w:t>
      </w:r>
      <w:r w:rsidRPr="00C81CEC">
        <w:rPr>
          <w:rFonts w:ascii="Times New Roman" w:eastAsia="Times New Roman" w:hAnsi="Times New Roman" w:cs="Times New Roman"/>
          <w:sz w:val="24"/>
          <w:szCs w:val="24"/>
        </w:rPr>
        <w:t xml:space="preserve"> block? Also called friendship </w:t>
      </w:r>
      <w:r w:rsidRPr="00C81CEC">
        <w:rPr>
          <w:rFonts w:ascii="Times New Roman" w:eastAsia="Times New Roman" w:hAnsi="Times New Roman" w:cs="Times New Roman"/>
          <w:i/>
          <w:iCs/>
          <w:sz w:val="24"/>
          <w:szCs w:val="24"/>
        </w:rPr>
        <w:t>braids</w:t>
      </w:r>
      <w:r w:rsidRPr="00C81CEC">
        <w:rPr>
          <w:rFonts w:ascii="Times New Roman" w:eastAsia="Times New Roman" w:hAnsi="Times New Roman" w:cs="Times New Roman"/>
          <w:sz w:val="24"/>
          <w:szCs w:val="24"/>
        </w:rPr>
        <w:t xml:space="preserve">, </w:t>
      </w:r>
      <w:r w:rsidRPr="00C81CEC">
        <w:rPr>
          <w:rFonts w:ascii="Times New Roman" w:eastAsia="Times New Roman" w:hAnsi="Times New Roman" w:cs="Times New Roman"/>
          <w:i/>
          <w:iCs/>
          <w:sz w:val="24"/>
          <w:szCs w:val="24"/>
        </w:rPr>
        <w:t>French braid quilts</w:t>
      </w:r>
      <w:r w:rsidRPr="00C81CEC">
        <w:rPr>
          <w:rFonts w:ascii="Times New Roman" w:eastAsia="Times New Roman" w:hAnsi="Times New Roman" w:cs="Times New Roman"/>
          <w:sz w:val="24"/>
          <w:szCs w:val="24"/>
        </w:rPr>
        <w:t xml:space="preserve"> are sewn from fabric strips in a pattern that gives the illusion of woven strands.</w:t>
      </w:r>
    </w:p>
    <w:p w:rsidR="00C81CEC" w:rsidRDefault="00C81CEC" w:rsidP="00CF728E">
      <w:r>
        <w:t>Sash the block with care to the tail ends of the braid.</w:t>
      </w:r>
    </w:p>
    <w:p w:rsidR="00C81CEC" w:rsidRDefault="00C81CEC" w:rsidP="00C81CEC">
      <w:r>
        <w:t xml:space="preserve">Form the quilt layers and baste. Simple stitching will leave and understated piece. Taking care to use hi-loft batting will make a relief of the banner. Another strategy is to let the fabric choices speak for themselves.  Too much decorative stitching may take attention away from the center design. </w:t>
      </w:r>
      <w:r w:rsidR="00282987">
        <w:t>Still, take a chance and risk if you are inclined.</w:t>
      </w:r>
    </w:p>
    <w:p w:rsidR="00C81CEC" w:rsidRDefault="00C81CEC" w:rsidP="00C81CEC">
      <w:r>
        <w:t>Attach the binding</w:t>
      </w:r>
    </w:p>
    <w:p w:rsidR="00C81CEC" w:rsidRDefault="00C81CEC" w:rsidP="00C81CEC">
      <w:r>
        <w:t>Attach tabs.</w:t>
      </w:r>
    </w:p>
    <w:p w:rsidR="00282987" w:rsidRDefault="00C81CEC" w:rsidP="00282987">
      <w:r>
        <w:t>Secure the banner with the wooden rod.</w:t>
      </w:r>
    </w:p>
    <w:p w:rsidR="00C81CEC" w:rsidRDefault="00C81CEC" w:rsidP="00282987">
      <w:r>
        <w:t>Hang.</w:t>
      </w:r>
    </w:p>
    <w:p w:rsidR="00282987" w:rsidRDefault="00282987" w:rsidP="00282987">
      <w:r>
        <w:t>©N.A. Jones</w:t>
      </w:r>
      <w:r>
        <w:tab/>
        <w:t xml:space="preserve"> 2016</w:t>
      </w:r>
    </w:p>
    <w:sectPr w:rsidR="00282987" w:rsidSect="00497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8D7"/>
    <w:multiLevelType w:val="hybridMultilevel"/>
    <w:tmpl w:val="E1D06F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928EB"/>
    <w:multiLevelType w:val="hybridMultilevel"/>
    <w:tmpl w:val="E1D06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E51"/>
    <w:rsid w:val="00282987"/>
    <w:rsid w:val="004971EA"/>
    <w:rsid w:val="005C6C51"/>
    <w:rsid w:val="005F5B64"/>
    <w:rsid w:val="0061002D"/>
    <w:rsid w:val="00C81CEC"/>
    <w:rsid w:val="00CF728E"/>
    <w:rsid w:val="00EB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EA"/>
  </w:style>
  <w:style w:type="paragraph" w:styleId="Heading3">
    <w:name w:val="heading 3"/>
    <w:basedOn w:val="Normal"/>
    <w:link w:val="Heading3Char"/>
    <w:uiPriority w:val="9"/>
    <w:qFormat/>
    <w:rsid w:val="00C81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51"/>
    <w:rPr>
      <w:rFonts w:ascii="Tahoma" w:hAnsi="Tahoma" w:cs="Tahoma"/>
      <w:sz w:val="16"/>
      <w:szCs w:val="16"/>
    </w:rPr>
  </w:style>
  <w:style w:type="paragraph" w:styleId="ListParagraph">
    <w:name w:val="List Paragraph"/>
    <w:basedOn w:val="Normal"/>
    <w:uiPriority w:val="34"/>
    <w:qFormat/>
    <w:rsid w:val="00C81CEC"/>
    <w:pPr>
      <w:ind w:left="720"/>
      <w:contextualSpacing/>
    </w:pPr>
  </w:style>
  <w:style w:type="character" w:customStyle="1" w:styleId="Heading3Char">
    <w:name w:val="Heading 3 Char"/>
    <w:basedOn w:val="DefaultParagraphFont"/>
    <w:link w:val="Heading3"/>
    <w:uiPriority w:val="9"/>
    <w:rsid w:val="00C81C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1CEC"/>
    <w:rPr>
      <w:color w:val="0000FF"/>
      <w:u w:val="single"/>
    </w:rPr>
  </w:style>
  <w:style w:type="character" w:styleId="HTMLCite">
    <w:name w:val="HTML Cite"/>
    <w:basedOn w:val="DefaultParagraphFont"/>
    <w:uiPriority w:val="99"/>
    <w:semiHidden/>
    <w:unhideWhenUsed/>
    <w:rsid w:val="00C81CEC"/>
    <w:rPr>
      <w:i/>
      <w:iCs/>
    </w:rPr>
  </w:style>
  <w:style w:type="character" w:customStyle="1" w:styleId="st">
    <w:name w:val="st"/>
    <w:basedOn w:val="DefaultParagraphFont"/>
    <w:rsid w:val="00C81CEC"/>
  </w:style>
  <w:style w:type="character" w:customStyle="1" w:styleId="f">
    <w:name w:val="f"/>
    <w:basedOn w:val="DefaultParagraphFont"/>
    <w:rsid w:val="00C81CEC"/>
  </w:style>
  <w:style w:type="character" w:styleId="Emphasis">
    <w:name w:val="Emphasis"/>
    <w:basedOn w:val="DefaultParagraphFont"/>
    <w:uiPriority w:val="20"/>
    <w:qFormat/>
    <w:rsid w:val="00C81CEC"/>
    <w:rPr>
      <w:i/>
      <w:iCs/>
    </w:rPr>
  </w:style>
</w:styles>
</file>

<file path=word/webSettings.xml><?xml version="1.0" encoding="utf-8"?>
<w:webSettings xmlns:r="http://schemas.openxmlformats.org/officeDocument/2006/relationships" xmlns:w="http://schemas.openxmlformats.org/wordprocessingml/2006/main">
  <w:divs>
    <w:div w:id="42795785">
      <w:bodyDiv w:val="1"/>
      <w:marLeft w:val="0"/>
      <w:marRight w:val="0"/>
      <w:marTop w:val="0"/>
      <w:marBottom w:val="0"/>
      <w:divBdr>
        <w:top w:val="none" w:sz="0" w:space="0" w:color="auto"/>
        <w:left w:val="none" w:sz="0" w:space="0" w:color="auto"/>
        <w:bottom w:val="none" w:sz="0" w:space="0" w:color="auto"/>
        <w:right w:val="none" w:sz="0" w:space="0" w:color="auto"/>
      </w:divBdr>
      <w:divsChild>
        <w:div w:id="29957556">
          <w:marLeft w:val="0"/>
          <w:marRight w:val="0"/>
          <w:marTop w:val="0"/>
          <w:marBottom w:val="0"/>
          <w:divBdr>
            <w:top w:val="none" w:sz="0" w:space="0" w:color="auto"/>
            <w:left w:val="none" w:sz="0" w:space="0" w:color="auto"/>
            <w:bottom w:val="none" w:sz="0" w:space="0" w:color="auto"/>
            <w:right w:val="none" w:sz="0" w:space="0" w:color="auto"/>
          </w:divBdr>
          <w:divsChild>
            <w:div w:id="80493162">
              <w:marLeft w:val="0"/>
              <w:marRight w:val="0"/>
              <w:marTop w:val="0"/>
              <w:marBottom w:val="0"/>
              <w:divBdr>
                <w:top w:val="none" w:sz="0" w:space="0" w:color="auto"/>
                <w:left w:val="none" w:sz="0" w:space="0" w:color="auto"/>
                <w:bottom w:val="none" w:sz="0" w:space="0" w:color="auto"/>
                <w:right w:val="none" w:sz="0" w:space="0" w:color="auto"/>
              </w:divBdr>
              <w:divsChild>
                <w:div w:id="1042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ftsy.com/blog/2014/12/how-to-make-a-french-braid-quil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2016-08-31T22:06:00Z</dcterms:created>
  <dcterms:modified xsi:type="dcterms:W3CDTF">2016-08-31T22:10:00Z</dcterms:modified>
</cp:coreProperties>
</file>